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  <w:gridCol w:w="2333"/>
        <w:gridCol w:w="4111"/>
        <w:gridCol w:w="1560"/>
        <w:gridCol w:w="1606"/>
        <w:gridCol w:w="1562"/>
        <w:gridCol w:w="1562"/>
      </w:tblGrid>
      <w:tr w:rsidR="003B2BAE" w:rsidRPr="003B2BAE" w:rsidTr="003B2BAE">
        <w:trPr>
          <w:trHeight w:val="284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AE" w:rsidRPr="003B2BAE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2BAE" w:rsidRPr="003B2BAE" w:rsidRDefault="003B2BAE" w:rsidP="002B75B3">
            <w:pPr>
              <w:pStyle w:val="a4"/>
              <w:jc w:val="left"/>
              <w:rPr>
                <w:rFonts w:ascii="Times New Roman" w:hAnsi="Times New Roman"/>
                <w:bCs/>
                <w:sz w:val="22"/>
                <w:szCs w:val="22"/>
                <w:lang w:val="el-GR"/>
              </w:rPr>
            </w:pPr>
            <w:r w:rsidRPr="003B2BAE">
              <w:rPr>
                <w:rFonts w:ascii="Times New Roman" w:hAnsi="Times New Roman"/>
                <w:bCs/>
                <w:sz w:val="22"/>
                <w:szCs w:val="22"/>
                <w:lang w:val="el-GR"/>
              </w:rPr>
              <w:t>ΜΑΘΗΣΙΑΚΟΙ ΣΤΟΧΟΙ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B2BAE" w:rsidRPr="003B2BAE" w:rsidRDefault="003B2BAE" w:rsidP="000F5D12">
            <w:pPr>
              <w:rPr>
                <w:b/>
                <w:bCs/>
                <w:sz w:val="22"/>
                <w:szCs w:val="22"/>
                <w:lang w:val="el-GR"/>
              </w:rPr>
            </w:pPr>
            <w:r w:rsidRPr="003B2BAE">
              <w:rPr>
                <w:b/>
                <w:bCs/>
                <w:sz w:val="22"/>
                <w:szCs w:val="22"/>
                <w:lang w:val="el-GR"/>
              </w:rPr>
              <w:t xml:space="preserve">ΠΕΡΙΓΡΑΦΗ </w:t>
            </w:r>
            <w:r w:rsidR="00B5755E">
              <w:rPr>
                <w:b/>
                <w:bCs/>
                <w:sz w:val="22"/>
                <w:szCs w:val="22"/>
                <w:lang w:val="el-GR"/>
              </w:rPr>
              <w:t>ΙΚΑΝΟΤΗΤΩΝ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/>
          </w:tcPr>
          <w:p w:rsidR="003B2BAE" w:rsidRPr="003B2BAE" w:rsidRDefault="003B2BAE" w:rsidP="003B2BAE">
            <w:pPr>
              <w:pStyle w:val="a4"/>
              <w:tabs>
                <w:tab w:val="left" w:pos="3544"/>
                <w:tab w:val="left" w:pos="3828"/>
                <w:tab w:val="left" w:pos="7088"/>
                <w:tab w:val="left" w:pos="7655"/>
              </w:tabs>
              <w:spacing w:after="120"/>
              <w:jc w:val="left"/>
              <w:rPr>
                <w:rFonts w:ascii="Times New Roman" w:hAnsi="Times New Roman"/>
                <w:i/>
                <w:sz w:val="22"/>
                <w:szCs w:val="22"/>
                <w:lang w:val="el-GR"/>
              </w:rPr>
            </w:pPr>
            <w:r w:rsidRPr="00584157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val="el-GR"/>
              </w:rPr>
              <w:t>0</w:t>
            </w:r>
            <w:r w:rsidRPr="00584157">
              <w:rPr>
                <w:rFonts w:ascii="Times New Roman" w:hAnsi="Times New Roman"/>
                <w:b w:val="0"/>
                <w:i/>
                <w:sz w:val="22"/>
                <w:szCs w:val="22"/>
                <w:lang w:val="el-GR"/>
              </w:rPr>
              <w:t xml:space="preserve"> = δεν μπορεί να το κάνει ακόμη-</w:t>
            </w:r>
            <w:r w:rsidRPr="003B2BAE">
              <w:rPr>
                <w:rFonts w:ascii="Times New Roman" w:hAnsi="Times New Roman"/>
                <w:i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l-GR"/>
              </w:rPr>
              <w:t>Χ</w:t>
            </w:r>
            <w:r w:rsidRPr="003B2BAE">
              <w:rPr>
                <w:rFonts w:ascii="Times New Roman" w:hAnsi="Times New Roman"/>
                <w:sz w:val="22"/>
                <w:szCs w:val="22"/>
                <w:lang w:val="el-GR"/>
              </w:rPr>
              <w:t>ρειάζεται βελτίωση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/>
          </w:tcPr>
          <w:p w:rsidR="003B2BAE" w:rsidRPr="003B2BAE" w:rsidRDefault="003B2BAE" w:rsidP="000F5D12">
            <w:pPr>
              <w:rPr>
                <w:i/>
                <w:sz w:val="22"/>
                <w:szCs w:val="22"/>
                <w:lang w:val="el-GR"/>
              </w:rPr>
            </w:pPr>
            <w:r w:rsidRPr="003B2BAE">
              <w:rPr>
                <w:i/>
                <w:sz w:val="22"/>
                <w:szCs w:val="22"/>
                <w:lang w:val="el-GR"/>
              </w:rPr>
              <w:t>0-5= Το κάνει με υποστήριξη</w:t>
            </w:r>
          </w:p>
          <w:p w:rsidR="003B2BAE" w:rsidRPr="003B2BAE" w:rsidRDefault="003B2BAE" w:rsidP="000F5D12">
            <w:pPr>
              <w:rPr>
                <w:b/>
                <w:bCs/>
                <w:sz w:val="22"/>
                <w:szCs w:val="22"/>
                <w:lang w:val="el-GR"/>
              </w:rPr>
            </w:pPr>
            <w:r w:rsidRPr="003B2BAE">
              <w:rPr>
                <w:b/>
                <w:bCs/>
                <w:sz w:val="22"/>
                <w:szCs w:val="22"/>
                <w:lang w:val="el-GR"/>
              </w:rPr>
              <w:t xml:space="preserve">Προβλεπόμενη 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</w:tcPr>
          <w:p w:rsidR="003B2BAE" w:rsidRDefault="003B2BAE" w:rsidP="003B2BAE">
            <w:pPr>
              <w:rPr>
                <w:b/>
                <w:bCs/>
                <w:sz w:val="22"/>
                <w:szCs w:val="22"/>
                <w:lang w:val="el-GR"/>
              </w:rPr>
            </w:pPr>
            <w:r w:rsidRPr="003B2BAE">
              <w:rPr>
                <w:i/>
                <w:sz w:val="22"/>
                <w:szCs w:val="22"/>
                <w:lang w:val="el-GR"/>
              </w:rPr>
              <w:t xml:space="preserve">3-7= Το κάνει ανεξάρτητα αλλά όχι πάντα σωστά  </w:t>
            </w:r>
          </w:p>
          <w:p w:rsidR="003B2BAE" w:rsidRPr="003B2BAE" w:rsidRDefault="003B2BAE" w:rsidP="003B2BAE">
            <w:pPr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Ανεξάρτηση μάθηση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D9D9D9"/>
          </w:tcPr>
          <w:p w:rsidR="003B2BAE" w:rsidRPr="00584157" w:rsidRDefault="003B2BAE" w:rsidP="003B2BAE">
            <w:pPr>
              <w:pStyle w:val="a4"/>
              <w:tabs>
                <w:tab w:val="left" w:pos="3544"/>
                <w:tab w:val="left" w:pos="3828"/>
                <w:tab w:val="left" w:pos="7088"/>
                <w:tab w:val="left" w:pos="7655"/>
              </w:tabs>
              <w:spacing w:after="120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  <w:lang w:val="el-GR"/>
              </w:rPr>
            </w:pPr>
            <w:r w:rsidRPr="00584157">
              <w:rPr>
                <w:rFonts w:ascii="Times New Roman" w:hAnsi="Times New Roman"/>
                <w:b w:val="0"/>
                <w:i/>
                <w:sz w:val="22"/>
                <w:szCs w:val="22"/>
                <w:lang w:val="el-GR"/>
              </w:rPr>
              <w:t>5-10= Το κάνει με άνεση και με συνεργατικό τρόπο</w:t>
            </w:r>
          </w:p>
          <w:p w:rsidR="003B2BAE" w:rsidRPr="003B2BAE" w:rsidRDefault="003B2BAE" w:rsidP="000F5D12">
            <w:pPr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Συνεργατική μάθηση</w:t>
            </w:r>
          </w:p>
        </w:tc>
      </w:tr>
      <w:tr w:rsidR="003B2BAE" w:rsidRPr="0069115D" w:rsidTr="00E2354A">
        <w:trPr>
          <w:trHeight w:val="284"/>
        </w:trPr>
        <w:tc>
          <w:tcPr>
            <w:tcW w:w="2169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B2BAE" w:rsidRPr="001F0F8D" w:rsidRDefault="003B2BAE" w:rsidP="002B75B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3657B6">
              <w:rPr>
                <w:rFonts w:ascii="Times New Roman" w:hAnsi="Times New Roman"/>
                <w:bCs/>
                <w:color w:val="000000"/>
                <w:sz w:val="22"/>
                <w:szCs w:val="22"/>
                <w:lang w:val="el-GR"/>
              </w:rPr>
              <w:t>ΤΑΥΤΟΤΗΤΑ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B2BAE" w:rsidRPr="00891670" w:rsidRDefault="00CE6F9A" w:rsidP="002B75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Τ1: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891670">
              <w:rPr>
                <w:rFonts w:ascii="Times New Roman" w:hAnsi="Times New Roman" w:cs="Times New Roman"/>
                <w:sz w:val="22"/>
                <w:szCs w:val="22"/>
              </w:rPr>
              <w:t xml:space="preserve">Να αναγνωρίζουν προσωπικά τους χαρακτηριστικά, απόψεις, επιλογές </w:t>
            </w:r>
          </w:p>
          <w:p w:rsidR="003B2BAE" w:rsidRPr="00891670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FC6CFE" w:rsidRDefault="003B2BAE" w:rsidP="00FC6CFE">
            <w:pPr>
              <w:pStyle w:val="a9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el-GR"/>
              </w:rPr>
            </w:pPr>
            <w:r w:rsidRPr="00FC6CFE">
              <w:rPr>
                <w:color w:val="000000"/>
                <w:sz w:val="22"/>
                <w:szCs w:val="22"/>
                <w:lang w:val="el-GR"/>
              </w:rPr>
              <w:t>Αντιλαμβάνεται και να αντιδρά σε απόψεις άλλων, συναισθήματα, τρυφεροτητα και εκτίμηση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el-GR"/>
              </w:rPr>
            </w:pPr>
            <w:r w:rsidRPr="00FC6CFE">
              <w:rPr>
                <w:color w:val="000000"/>
                <w:sz w:val="22"/>
                <w:szCs w:val="22"/>
                <w:lang w:val="el-GR"/>
              </w:rPr>
              <w:t>Εκφράζει αναγκες και προτιμήσεις καθαρά και με κατάλληλο τρόπο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3"/>
              </w:numPr>
              <w:rPr>
                <w:color w:val="000000"/>
                <w:sz w:val="22"/>
                <w:szCs w:val="22"/>
                <w:lang w:val="el-GR"/>
              </w:rPr>
            </w:pPr>
            <w:r w:rsidRPr="00FC6CFE">
              <w:rPr>
                <w:color w:val="000000"/>
                <w:sz w:val="22"/>
                <w:szCs w:val="22"/>
                <w:lang w:val="el-GR"/>
              </w:rPr>
              <w:t xml:space="preserve">Περιγράφει αισθήματα και σκέψεις χρησιμοποιώντας λέξεις, εικόνες και ιστορίες 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3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>Διατυπώνει θετικές εκτιμήσεις για τον εαυτό του και είναι υπερήφανο για τα επιτευγματά του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0F5D12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0F5D12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0F5D12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0F5D12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E2354A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CE6F9A" w:rsidP="002B75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Τ2</w:t>
            </w: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αναπτύξουν το αίσθημα του «ανήκειν» </w:t>
            </w:r>
          </w:p>
          <w:p w:rsidR="003B2BAE" w:rsidRPr="001F0F8D" w:rsidRDefault="003B2BAE" w:rsidP="00FF041D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F0F8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F0F8D">
              <w:rPr>
                <w:rFonts w:ascii="Times New Roman" w:hAnsi="Times New Roman"/>
                <w:sz w:val="22"/>
                <w:szCs w:val="22"/>
              </w:rPr>
              <w:t>κοινωνικ</w:t>
            </w:r>
            <w:proofErr w:type="spellEnd"/>
            <w:r w:rsidRPr="001F0F8D">
              <w:rPr>
                <w:rFonts w:ascii="Times New Roman" w:hAnsi="Times New Roman"/>
                <w:sz w:val="22"/>
                <w:szCs w:val="22"/>
                <w:lang w:val="el-GR"/>
              </w:rPr>
              <w:t>ή</w:t>
            </w:r>
            <w:r w:rsidRPr="001F0F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0F8D">
              <w:rPr>
                <w:rFonts w:ascii="Times New Roman" w:hAnsi="Times New Roman"/>
                <w:sz w:val="22"/>
                <w:szCs w:val="22"/>
              </w:rPr>
              <w:t>ταυτότ</w:t>
            </w:r>
            <w:proofErr w:type="spellEnd"/>
            <w:r w:rsidRPr="001F0F8D">
              <w:rPr>
                <w:rFonts w:ascii="Times New Roman" w:hAnsi="Times New Roman"/>
                <w:sz w:val="22"/>
                <w:szCs w:val="22"/>
                <w:lang w:val="el-GR"/>
              </w:rPr>
              <w:t>η</w:t>
            </w:r>
            <w:proofErr w:type="spellStart"/>
            <w:r w:rsidRPr="001F0F8D">
              <w:rPr>
                <w:rFonts w:ascii="Times New Roman" w:hAnsi="Times New Roman"/>
                <w:sz w:val="22"/>
                <w:szCs w:val="22"/>
              </w:rPr>
              <w:t>τα</w:t>
            </w:r>
            <w:proofErr w:type="spellEnd"/>
            <w:r w:rsidRPr="001F0F8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1F0F8D" w:rsidRDefault="00BE0274" w:rsidP="00EF01B5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εκφράζουν εμπειρίες για την οικογένεια και το ευρύτερο οικογενειακό περιβάλλον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E2354A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CE6F9A" w:rsidP="00547B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Τ3</w:t>
            </w: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>Να αποκτήσουν θετική αυτοεκτίμηση (αίσθημα αξίας &amp; αποτελεσματικότητας)</w:t>
            </w:r>
            <w:r w:rsidR="003B2BAE">
              <w:rPr>
                <w:rFonts w:ascii="Times New Roman" w:hAnsi="Times New Roman" w:cs="Times New Roman"/>
                <w:sz w:val="22"/>
                <w:szCs w:val="22"/>
              </w:rPr>
              <w:t xml:space="preserve"> στο μαθησιακό περιβάλλον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Δείχνει ενδιαφέρον και συμμετέχει ενεργά στις διάφορες δραστηριότητες στην τάξη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Σταδιακά αρχίζει καταλαβαίνει την έννοια της προσωπικής ιδιοκτησίας σε σχέση με την δημόσια (της τάξης) ή αυτή των άλλων παιδιών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Χρησιμοποιεί κατάλληλα το εκπαιευτικό υλικό που υπάρχει </w:t>
            </w:r>
            <w:r w:rsidRPr="003B2BAE">
              <w:rPr>
                <w:sz w:val="22"/>
                <w:szCs w:val="22"/>
                <w:lang w:val="el-GR"/>
              </w:rPr>
              <w:lastRenderedPageBreak/>
              <w:t>στην τάξη αλλά και το δικό του και το προσέχει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Επιδεικνύει φροντίδα σε ζώντες οργανισμούς όπως το κατοικίδιο της τάξης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Ακολουθεί τους κανόνες της τάξης και απλές οδηγίες (2-3 βημάτων)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8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Επιλέγει θέματα εργασίας και τα ολοκληρώνει ανεξάρτητα (χωρίς βοήθεια)</w:t>
            </w:r>
          </w:p>
          <w:p w:rsidR="003B2BAE" w:rsidRPr="001F0F8D" w:rsidRDefault="003B2BAE" w:rsidP="00686D9A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E2354A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72036D" w:rsidP="00547B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Τ4</w:t>
            </w: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αναγνωρίζουν, να εκφράζουν και να διαχειρίζονται τα συναισθηματά </w:t>
            </w:r>
            <w:r w:rsidR="003B2BAE">
              <w:rPr>
                <w:rFonts w:ascii="Times New Roman" w:hAnsi="Times New Roman" w:cs="Times New Roman"/>
                <w:sz w:val="22"/>
                <w:szCs w:val="22"/>
              </w:rPr>
              <w:t>τους σε διαφορετικά περιβάλλοντα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FC6CFE" w:rsidRDefault="003B2BAE" w:rsidP="00FC6CFE">
            <w:pPr>
              <w:pStyle w:val="a9"/>
              <w:numPr>
                <w:ilvl w:val="0"/>
                <w:numId w:val="12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 xml:space="preserve">Περνά από τη μια δραστηριότητα στην άλλη με ευκολία 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2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 xml:space="preserve">Παραδέχεται ότι δεν είναι πρώτος και περιμένει τη σειρά του στις δραστηριότητες 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2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 xml:space="preserve">Σταδιακά αρχίζει να αντιμετωπίζει αποτελεσματικά την απογοήτευση 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2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>Σταδιακά αρχίζει να εκφραάζει την ματαίωση / απογοήτευση και το θυμό με κατάλληλο τρόπο</w:t>
            </w:r>
          </w:p>
          <w:p w:rsidR="003B2BAE" w:rsidRPr="00FC6CFE" w:rsidRDefault="003B2BAE" w:rsidP="00FC6CFE">
            <w:pPr>
              <w:pStyle w:val="a9"/>
              <w:numPr>
                <w:ilvl w:val="0"/>
                <w:numId w:val="12"/>
              </w:numPr>
              <w:rPr>
                <w:sz w:val="22"/>
                <w:szCs w:val="22"/>
                <w:lang w:val="el-GR"/>
              </w:rPr>
            </w:pPr>
            <w:r w:rsidRPr="00FC6CFE">
              <w:rPr>
                <w:sz w:val="22"/>
                <w:szCs w:val="22"/>
                <w:lang w:val="el-GR"/>
              </w:rPr>
              <w:t>Σταδιακά αρχίζει να αποδέχεται τις επιπτώσεις της πράξης του</w:t>
            </w:r>
          </w:p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EF01B5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E2354A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72036D" w:rsidP="00547B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Τ5</w:t>
            </w: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οριοθετούν την συμπεριφορά τους </w:t>
            </w:r>
          </w:p>
          <w:p w:rsidR="003B2BAE" w:rsidRPr="001F0F8D" w:rsidRDefault="003B2BAE" w:rsidP="008916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Default="00BE0274" w:rsidP="0014291C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ακολουθούν κανόνες τις ομάδας</w:t>
            </w:r>
          </w:p>
          <w:p w:rsidR="00BE0274" w:rsidRPr="001F0F8D" w:rsidRDefault="00BE0274" w:rsidP="0014291C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περιμένουν την σειρά τους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</w:tr>
    </w:tbl>
    <w:p w:rsidR="00454F91" w:rsidRPr="0069115D" w:rsidRDefault="00454F91">
      <w:pPr>
        <w:rPr>
          <w:lang w:val="el-GR"/>
        </w:rPr>
      </w:pPr>
      <w:r w:rsidRPr="0069115D">
        <w:rPr>
          <w:b/>
          <w:lang w:val="el-GR"/>
        </w:rPr>
        <w:br w:type="page"/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  <w:gridCol w:w="2333"/>
        <w:gridCol w:w="4111"/>
        <w:gridCol w:w="1560"/>
        <w:gridCol w:w="1606"/>
        <w:gridCol w:w="1562"/>
        <w:gridCol w:w="1562"/>
      </w:tblGrid>
      <w:tr w:rsidR="003B2BAE" w:rsidRPr="00BE0274" w:rsidTr="00E2354A">
        <w:trPr>
          <w:trHeight w:val="284"/>
        </w:trPr>
        <w:tc>
          <w:tcPr>
            <w:tcW w:w="2169" w:type="dxa"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72036D" w:rsidP="008916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Τ6</w:t>
            </w:r>
            <w:r w:rsidRPr="00CE6F9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αποκτήσουν ηθικές αξίες </w:t>
            </w:r>
          </w:p>
          <w:p w:rsidR="003B2BAE" w:rsidRPr="001F0F8D" w:rsidRDefault="003B2BAE" w:rsidP="00547B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Default="00BE0274" w:rsidP="0014291C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βοηθάνε και να σέβονται τους άλλους</w:t>
            </w:r>
          </w:p>
          <w:p w:rsidR="00BE0274" w:rsidRPr="001F0F8D" w:rsidRDefault="00BE0274" w:rsidP="0014291C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αναπτύσσουν συναισθήματα αλληλεγγύης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14291C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 w:val="restart"/>
            <w:shd w:val="clear" w:color="auto" w:fill="C2D69B" w:themeFill="accent3" w:themeFillTint="99"/>
            <w:vAlign w:val="center"/>
          </w:tcPr>
          <w:p w:rsidR="003B2BAE" w:rsidRPr="001F0F8D" w:rsidRDefault="003B2BAE" w:rsidP="002B75B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F0F8D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ΠΡΟΣΩΠΙΚΗ ΕΝΔΥΝΑΜΩΣΗ </w:t>
            </w:r>
          </w:p>
        </w:tc>
        <w:tc>
          <w:tcPr>
            <w:tcW w:w="2333" w:type="dxa"/>
            <w:shd w:val="clear" w:color="auto" w:fill="C2D69B" w:themeFill="accent3" w:themeFillTint="99"/>
            <w:vAlign w:val="center"/>
          </w:tcPr>
          <w:p w:rsidR="003B2BAE" w:rsidRPr="00584157" w:rsidRDefault="00454F91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ΠΕ1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</w:t>
            </w:r>
            <w:r w:rsidR="00584157">
              <w:rPr>
                <w:rFonts w:ascii="Times New Roman" w:hAnsi="Times New Roman" w:cs="Times New Roman"/>
                <w:sz w:val="22"/>
                <w:szCs w:val="22"/>
              </w:rPr>
              <w:t>αντιμετωπίζουν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 την αποστέρηση/αποτυχία </w:t>
            </w:r>
          </w:p>
        </w:tc>
        <w:tc>
          <w:tcPr>
            <w:tcW w:w="4111" w:type="dxa"/>
            <w:shd w:val="clear" w:color="auto" w:fill="C2D69B" w:themeFill="accent3" w:themeFillTint="99"/>
            <w:vAlign w:val="center"/>
          </w:tcPr>
          <w:p w:rsidR="003B2BAE" w:rsidRPr="001F0F8D" w:rsidRDefault="00BE0274" w:rsidP="00E51C08">
            <w:pPr>
              <w:rPr>
                <w:iCs/>
                <w:color w:val="000000"/>
                <w:sz w:val="22"/>
                <w:szCs w:val="22"/>
                <w:lang w:val="el-GR"/>
              </w:rPr>
            </w:pPr>
            <w:r>
              <w:rPr>
                <w:iCs/>
                <w:color w:val="000000"/>
                <w:sz w:val="22"/>
                <w:szCs w:val="22"/>
                <w:lang w:val="el-GR"/>
              </w:rPr>
              <w:t>Να αναλαμβάνουν την ευθύνη ολοκλήρωσης της δραστηριότητας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3B2BAE" w:rsidRPr="001F0F8D" w:rsidRDefault="003B2BAE" w:rsidP="00E51C08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C2D69B" w:themeFill="accent3" w:themeFillTint="99"/>
          </w:tcPr>
          <w:p w:rsidR="003B2BAE" w:rsidRPr="001F0F8D" w:rsidRDefault="003B2BAE" w:rsidP="00E51C08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E51C08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E51C08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C2D69B" w:themeFill="accent3" w:themeFillTint="99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C2D69B" w:themeFill="accent3" w:themeFillTint="99"/>
            <w:vAlign w:val="center"/>
          </w:tcPr>
          <w:p w:rsidR="003B2BAE" w:rsidRPr="00584157" w:rsidRDefault="00454F91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ΠΕ2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διαχειρίζονται τις σχέσεις τους με την οικογένειά τους </w:t>
            </w:r>
          </w:p>
        </w:tc>
        <w:tc>
          <w:tcPr>
            <w:tcW w:w="4111" w:type="dxa"/>
            <w:shd w:val="clear" w:color="auto" w:fill="C2D69B" w:themeFill="accent3" w:themeFillTint="99"/>
            <w:vAlign w:val="center"/>
          </w:tcPr>
          <w:p w:rsidR="003B2BAE" w:rsidRDefault="00BE0274" w:rsidP="002209AB">
            <w:pPr>
              <w:rPr>
                <w:iCs/>
                <w:color w:val="000000"/>
                <w:sz w:val="22"/>
                <w:szCs w:val="22"/>
                <w:lang w:val="el-GR"/>
              </w:rPr>
            </w:pPr>
            <w:r>
              <w:rPr>
                <w:iCs/>
                <w:color w:val="000000"/>
                <w:sz w:val="22"/>
                <w:szCs w:val="22"/>
                <w:lang w:val="el-GR"/>
              </w:rPr>
              <w:t xml:space="preserve">Να εκφράζουν συναισθήματα για τα μέλη της οικογένειας τους </w:t>
            </w:r>
          </w:p>
          <w:p w:rsidR="00BE0274" w:rsidRDefault="00BE0274" w:rsidP="002209AB">
            <w:pPr>
              <w:rPr>
                <w:iCs/>
                <w:color w:val="000000"/>
                <w:sz w:val="22"/>
                <w:szCs w:val="22"/>
                <w:lang w:val="el-GR"/>
              </w:rPr>
            </w:pPr>
            <w:r>
              <w:rPr>
                <w:iCs/>
                <w:color w:val="000000"/>
                <w:sz w:val="22"/>
                <w:szCs w:val="22"/>
                <w:lang w:val="el-GR"/>
              </w:rPr>
              <w:t>Να διαχειρίζονται τις μεταξύ τους σχέσεις</w:t>
            </w:r>
          </w:p>
          <w:p w:rsidR="00BE0274" w:rsidRPr="001F0F8D" w:rsidRDefault="00BE0274" w:rsidP="002209AB">
            <w:pPr>
              <w:rPr>
                <w:iCs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C2D69B" w:themeFill="accent3" w:themeFillTint="99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C2D69B" w:themeFill="accent3" w:themeFillTint="99"/>
            <w:vAlign w:val="center"/>
          </w:tcPr>
          <w:p w:rsidR="003B2BAE" w:rsidRPr="00584157" w:rsidRDefault="00454F91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ΠΕ3 </w:t>
            </w:r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εξοικειωθούν με γεγονότα ζωής </w:t>
            </w:r>
          </w:p>
        </w:tc>
        <w:tc>
          <w:tcPr>
            <w:tcW w:w="4111" w:type="dxa"/>
            <w:shd w:val="clear" w:color="auto" w:fill="C2D69B" w:themeFill="accent3" w:themeFillTint="99"/>
            <w:vAlign w:val="center"/>
          </w:tcPr>
          <w:p w:rsidR="003B2BAE" w:rsidRPr="001F0F8D" w:rsidRDefault="00BE0274" w:rsidP="002209AB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εκφράζουν τα συναισθήματά τους λεκτικά, με θέατρο , με ζωγραφική με αφορμή προσωπικά βιώματα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C2D69B" w:themeFill="accent3" w:themeFillTint="99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C2D69B" w:themeFill="accent3" w:themeFillTint="99"/>
            <w:vAlign w:val="center"/>
          </w:tcPr>
          <w:p w:rsidR="003B2BAE" w:rsidRPr="001F0F8D" w:rsidRDefault="00454F91" w:rsidP="001B53E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ΠΕ4 </w:t>
            </w:r>
            <w:bookmarkStart w:id="0" w:name="_GoBack"/>
            <w:bookmarkEnd w:id="0"/>
            <w:r w:rsidR="003B2BAE"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διαπαιδαγωγηθούν σε θέματα σεξουαλικότητας </w:t>
            </w:r>
          </w:p>
        </w:tc>
        <w:tc>
          <w:tcPr>
            <w:tcW w:w="4111" w:type="dxa"/>
            <w:shd w:val="clear" w:color="auto" w:fill="C2D69B" w:themeFill="accent3" w:themeFillTint="99"/>
            <w:vAlign w:val="center"/>
          </w:tcPr>
          <w:p w:rsidR="003B2BAE" w:rsidRDefault="00BE0274" w:rsidP="006C7CC7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αναγνωρίζουν τις ανατομικές διαφορές των δύο φύλων</w:t>
            </w:r>
          </w:p>
          <w:p w:rsidR="00BE0274" w:rsidRPr="001F0F8D" w:rsidRDefault="00BE0274" w:rsidP="006C7CC7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εκφράζουν ιδέες και ερωτήματα για το σώμα τους και το σώμα των άλλων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3B2BAE" w:rsidRPr="001F0F8D" w:rsidRDefault="003B2BAE" w:rsidP="006C7CC7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C2D69B" w:themeFill="accent3" w:themeFillTint="99"/>
          </w:tcPr>
          <w:p w:rsidR="003B2BAE" w:rsidRPr="001F0F8D" w:rsidRDefault="003B2BAE" w:rsidP="006C7CC7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6C7CC7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C2D69B" w:themeFill="accent3" w:themeFillTint="99"/>
          </w:tcPr>
          <w:p w:rsidR="003B2BAE" w:rsidRPr="001F0F8D" w:rsidRDefault="003B2BAE" w:rsidP="006C7CC7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 w:val="restart"/>
            <w:shd w:val="clear" w:color="auto" w:fill="D6E3BC" w:themeFill="accent3" w:themeFillTint="66"/>
            <w:vAlign w:val="center"/>
          </w:tcPr>
          <w:p w:rsidR="003B2BAE" w:rsidRPr="001F0F8D" w:rsidRDefault="003B2BAE" w:rsidP="00DC4536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F0F8D">
              <w:rPr>
                <w:rFonts w:ascii="Times New Roman" w:hAnsi="Times New Roman"/>
                <w:sz w:val="22"/>
                <w:szCs w:val="22"/>
                <w:lang w:val="el-GR"/>
              </w:rPr>
              <w:t>ΚΟΙΝΩΝΙΚΕΣ ΔΕΞΙΟΤΗΤΕΣ</w:t>
            </w: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584157" w:rsidRDefault="003B2BAE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>Να αυτονομηθούν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Default="00BE0274" w:rsidP="002209AB">
            <w:pPr>
              <w:rPr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bCs/>
                <w:color w:val="000000"/>
                <w:sz w:val="22"/>
                <w:szCs w:val="22"/>
                <w:lang w:val="el-GR"/>
              </w:rPr>
              <w:t xml:space="preserve">Να τρώνε μόνα τους </w:t>
            </w:r>
          </w:p>
          <w:p w:rsidR="00BE0274" w:rsidRDefault="00BE0274" w:rsidP="002209AB">
            <w:pPr>
              <w:rPr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bCs/>
                <w:color w:val="000000"/>
                <w:sz w:val="22"/>
                <w:szCs w:val="22"/>
                <w:lang w:val="el-GR"/>
              </w:rPr>
              <w:t>Να αυτοεξυπηρετούνται στην τουαλέτα</w:t>
            </w:r>
          </w:p>
          <w:p w:rsidR="00BE0274" w:rsidRPr="001F0F8D" w:rsidRDefault="00BE0274" w:rsidP="002209AB">
            <w:pPr>
              <w:rPr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bCs/>
                <w:color w:val="000000"/>
                <w:sz w:val="22"/>
                <w:szCs w:val="22"/>
                <w:lang w:val="el-GR"/>
              </w:rPr>
              <w:t>Να δουλεύει το κάθε παιδί μόνο του για κάποιο χρονικό διάστημα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584157" w:rsidRDefault="003B2BAE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επιλύουν συγκρούσεις 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  <w:lang w:val="el-GR"/>
              </w:rPr>
            </w:pPr>
            <w:r w:rsidRPr="003B2BAE">
              <w:rPr>
                <w:bCs/>
                <w:color w:val="000000"/>
                <w:sz w:val="22"/>
                <w:szCs w:val="22"/>
                <w:lang w:val="el-GR"/>
              </w:rPr>
              <w:t xml:space="preserve">Σταδιακά αρχίζει να διαπραγματεύεται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7"/>
              </w:numPr>
              <w:rPr>
                <w:bCs/>
                <w:color w:val="000000"/>
                <w:sz w:val="22"/>
                <w:szCs w:val="22"/>
                <w:lang w:val="el-GR"/>
              </w:rPr>
            </w:pPr>
            <w:r w:rsidRPr="003B2BAE">
              <w:rPr>
                <w:bCs/>
                <w:color w:val="000000"/>
                <w:sz w:val="22"/>
                <w:szCs w:val="22"/>
                <w:lang w:val="el-GR"/>
              </w:rPr>
              <w:t xml:space="preserve">Σταδιακά αρχίζει νασυμβιβάζεται με κατάλληλο τρόπο </w:t>
            </w:r>
          </w:p>
          <w:p w:rsidR="003B2BAE" w:rsidRPr="001F0F8D" w:rsidRDefault="003B2BAE" w:rsidP="002209AB">
            <w:pPr>
              <w:rPr>
                <w:bCs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209AB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1F0F8D" w:rsidRDefault="003B2BAE" w:rsidP="001B5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αποκτήσουν ενσυναίσθηση </w:t>
            </w:r>
          </w:p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7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Σταδιακά αποκτά εικόνα για τα συναισθήματα των άλλων και δείχνει ενσυναίσθηση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25190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25190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5190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25190D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shd w:val="clear" w:color="auto" w:fill="D6E3BC" w:themeFill="accent3" w:themeFillTint="66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D6E3BC" w:themeFill="accent3" w:themeFillTint="66"/>
            <w:vAlign w:val="center"/>
          </w:tcPr>
          <w:p w:rsidR="003B2BAE" w:rsidRPr="00584157" w:rsidRDefault="003B2BAE" w:rsidP="0058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ακολουθούν κανόνες </w:t>
            </w:r>
          </w:p>
        </w:tc>
        <w:tc>
          <w:tcPr>
            <w:tcW w:w="4111" w:type="dxa"/>
            <w:shd w:val="clear" w:color="auto" w:fill="D6E3BC" w:themeFill="accent3" w:themeFillTint="66"/>
            <w:vAlign w:val="center"/>
          </w:tcPr>
          <w:p w:rsidR="003B2BAE" w:rsidRPr="001F0F8D" w:rsidRDefault="00BE0274" w:rsidP="00952FAD">
            <w:pPr>
              <w:rPr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bCs/>
                <w:color w:val="000000"/>
                <w:sz w:val="22"/>
                <w:szCs w:val="22"/>
                <w:lang w:val="el-GR"/>
              </w:rPr>
              <w:t xml:space="preserve">Να μπορούν να συζητούν και να διαπραγματεύονται τον τρόπο λειτουργίας στη τάξη ( να τακτοποιούν, να </w:t>
            </w:r>
            <w:r>
              <w:rPr>
                <w:bCs/>
                <w:color w:val="000000"/>
                <w:sz w:val="22"/>
                <w:szCs w:val="22"/>
                <w:lang w:val="el-GR"/>
              </w:rPr>
              <w:lastRenderedPageBreak/>
              <w:t>χρησιμοποιούν υλικά με κατάλληλο τρόπο)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3B2BAE" w:rsidRPr="001F0F8D" w:rsidRDefault="003B2BAE" w:rsidP="00952FA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D6E3BC" w:themeFill="accent3" w:themeFillTint="66"/>
          </w:tcPr>
          <w:p w:rsidR="003B2BAE" w:rsidRPr="001F0F8D" w:rsidRDefault="003B2BAE" w:rsidP="00952FA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952FAD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D6E3BC" w:themeFill="accent3" w:themeFillTint="66"/>
          </w:tcPr>
          <w:p w:rsidR="003B2BAE" w:rsidRPr="001F0F8D" w:rsidRDefault="003B2BAE" w:rsidP="00952FAD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 w:val="restart"/>
            <w:shd w:val="clear" w:color="auto" w:fill="EAF1DD" w:themeFill="accent3" w:themeFillTint="33"/>
            <w:vAlign w:val="center"/>
          </w:tcPr>
          <w:p w:rsidR="003B2BAE" w:rsidRPr="001F0F8D" w:rsidRDefault="003B2BAE" w:rsidP="001B5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ΚΟΙΝΩΝΙΚΗ </w:t>
            </w:r>
          </w:p>
          <w:p w:rsidR="003B2BAE" w:rsidRPr="001F0F8D" w:rsidRDefault="003B2BAE" w:rsidP="001B53E3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1F0F8D">
              <w:rPr>
                <w:rFonts w:ascii="Times New Roman" w:hAnsi="Times New Roman"/>
                <w:bCs/>
                <w:sz w:val="22"/>
                <w:szCs w:val="22"/>
              </w:rPr>
              <w:t>ΑΛΛΗΛΕ</w:t>
            </w:r>
            <w:r w:rsidRPr="001F0F8D">
              <w:rPr>
                <w:rFonts w:ascii="Times New Roman" w:hAnsi="Times New Roman"/>
                <w:bCs/>
                <w:sz w:val="22"/>
                <w:szCs w:val="22"/>
                <w:lang w:val="el-GR"/>
              </w:rPr>
              <w:t>Π</w:t>
            </w:r>
            <w:r w:rsidRPr="001F0F8D">
              <w:rPr>
                <w:rFonts w:ascii="Times New Roman" w:hAnsi="Times New Roman"/>
                <w:bCs/>
                <w:sz w:val="22"/>
                <w:szCs w:val="22"/>
              </w:rPr>
              <w:t xml:space="preserve">ΙΔΡΑΣΗ </w:t>
            </w:r>
          </w:p>
        </w:tc>
        <w:tc>
          <w:tcPr>
            <w:tcW w:w="2333" w:type="dxa"/>
            <w:shd w:val="clear" w:color="auto" w:fill="EAF1DD" w:themeFill="accent3" w:themeFillTint="33"/>
            <w:vAlign w:val="center"/>
          </w:tcPr>
          <w:p w:rsidR="003B2BAE" w:rsidRPr="001F0F8D" w:rsidRDefault="003B2BAE" w:rsidP="001B5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αποδέχονται τη διαφορετικότητα </w:t>
            </w:r>
          </w:p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4111" w:type="dxa"/>
            <w:shd w:val="clear" w:color="auto" w:fill="EAF1DD" w:themeFill="accent3" w:themeFillTint="33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5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Αποδέχεται άτομα από διαφορετικές πολιτισμικές ή εθνοτικές ομάδες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5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Αλληλεπιδρά θετικά με από διαφορετικές πολιτισμικές ή εθνοτικές ομάδες</w:t>
            </w:r>
          </w:p>
          <w:p w:rsidR="003B2BAE" w:rsidRPr="001F0F8D" w:rsidRDefault="003B2BAE" w:rsidP="00686D9A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EAF1DD" w:themeFill="accent3" w:themeFillTint="33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EAF1DD" w:themeFill="accent3" w:themeFillTint="33"/>
            <w:vAlign w:val="center"/>
          </w:tcPr>
          <w:p w:rsidR="003B2BAE" w:rsidRPr="001F0F8D" w:rsidRDefault="003B2BAE" w:rsidP="001B5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>Να συμμετέχουν σε ομαδικές δραστηριότητες</w:t>
            </w:r>
          </w:p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4111" w:type="dxa"/>
            <w:shd w:val="clear" w:color="auto" w:fill="EAF1DD" w:themeFill="accent3" w:themeFillTint="33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Προσεγγίζει άλλους με θετικό τρόπο και δείχνει ευχαρίστηση με το να είναι με άλλους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Δείχνει ενδιαφέρον να κάνει παρέα με άλλους με το να μοιράζεται πληροφορίες με αυτούς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Ακούει προσεκτικά τους άλλους όταν μιλάει μαζί τους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Χρησιμοποιεί κατάλληλους τρόπους ώστε να συμμετέχει σε μια δραστηριότητα που είναι σε εξέλιξη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 xml:space="preserve">Πάιζει σε μικρές ομάδες 2-5 ατόμων 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Αρχίζει σταδιακά να συνεργάζεται στα παιχνίδια (να δίνει και να παίρνει)</w:t>
            </w:r>
          </w:p>
          <w:p w:rsidR="003B2BAE" w:rsidRPr="003B2BAE" w:rsidRDefault="003B2BAE" w:rsidP="003B2BAE">
            <w:pPr>
              <w:pStyle w:val="a9"/>
              <w:numPr>
                <w:ilvl w:val="0"/>
                <w:numId w:val="14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t>Αναζητά βοήθεια από άλλους όταν δυσκολεύεται σε μια δραστηριότητα</w:t>
            </w:r>
          </w:p>
          <w:p w:rsidR="003B2BAE" w:rsidRPr="001F0F8D" w:rsidRDefault="003B2BAE" w:rsidP="00686D9A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</w:tr>
      <w:tr w:rsidR="003B2BAE" w:rsidRPr="0069115D" w:rsidTr="003B2BAE">
        <w:trPr>
          <w:trHeight w:val="284"/>
        </w:trPr>
        <w:tc>
          <w:tcPr>
            <w:tcW w:w="2169" w:type="dxa"/>
            <w:vMerge/>
            <w:shd w:val="clear" w:color="auto" w:fill="EAF1DD" w:themeFill="accent3" w:themeFillTint="33"/>
            <w:vAlign w:val="center"/>
          </w:tcPr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2333" w:type="dxa"/>
            <w:shd w:val="clear" w:color="auto" w:fill="EAF1DD" w:themeFill="accent3" w:themeFillTint="33"/>
            <w:vAlign w:val="center"/>
          </w:tcPr>
          <w:p w:rsidR="003B2BAE" w:rsidRPr="001F0F8D" w:rsidRDefault="003B2BAE" w:rsidP="001B5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F0F8D">
              <w:rPr>
                <w:rFonts w:ascii="Times New Roman" w:hAnsi="Times New Roman" w:cs="Times New Roman"/>
                <w:sz w:val="22"/>
                <w:szCs w:val="22"/>
              </w:rPr>
              <w:t xml:space="preserve">Να δημιουργήσουν προσωπικές σχέσεις </w:t>
            </w:r>
          </w:p>
          <w:p w:rsidR="003B2BAE" w:rsidRPr="001F0F8D" w:rsidRDefault="003B2BAE">
            <w:pPr>
              <w:pStyle w:val="a4"/>
              <w:jc w:val="left"/>
              <w:rPr>
                <w:rFonts w:ascii="Times New Roman" w:hAnsi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4111" w:type="dxa"/>
            <w:shd w:val="clear" w:color="auto" w:fill="EAF1DD" w:themeFill="accent3" w:themeFillTint="33"/>
            <w:vAlign w:val="center"/>
          </w:tcPr>
          <w:p w:rsidR="003B2BAE" w:rsidRPr="003B2BAE" w:rsidRDefault="003B2BAE" w:rsidP="003B2BAE">
            <w:pPr>
              <w:pStyle w:val="a9"/>
              <w:numPr>
                <w:ilvl w:val="0"/>
                <w:numId w:val="16"/>
              </w:numPr>
              <w:rPr>
                <w:sz w:val="22"/>
                <w:szCs w:val="22"/>
                <w:lang w:val="el-GR"/>
              </w:rPr>
            </w:pPr>
            <w:r w:rsidRPr="003B2BAE">
              <w:rPr>
                <w:sz w:val="22"/>
                <w:szCs w:val="22"/>
                <w:lang w:val="el-GR"/>
              </w:rPr>
              <w:lastRenderedPageBreak/>
              <w:t xml:space="preserve">Σταδιακά αρχίζει να χρησιμοποιεί θετική γλώσσα απένταντι σε </w:t>
            </w:r>
            <w:r w:rsidRPr="003B2BAE">
              <w:rPr>
                <w:sz w:val="22"/>
                <w:szCs w:val="22"/>
                <w:lang w:val="el-GR"/>
              </w:rPr>
              <w:lastRenderedPageBreak/>
              <w:t xml:space="preserve">άλλους ή αναπτύσσει τρυφερότητα 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606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562" w:type="dxa"/>
            <w:shd w:val="clear" w:color="auto" w:fill="EAF1DD" w:themeFill="accent3" w:themeFillTint="33"/>
          </w:tcPr>
          <w:p w:rsidR="003B2BAE" w:rsidRPr="001F0F8D" w:rsidRDefault="003B2BAE">
            <w:pPr>
              <w:rPr>
                <w:sz w:val="22"/>
                <w:szCs w:val="22"/>
                <w:lang w:val="el-GR"/>
              </w:rPr>
            </w:pPr>
          </w:p>
        </w:tc>
      </w:tr>
    </w:tbl>
    <w:p w:rsidR="007D6110" w:rsidRPr="006C7CC7" w:rsidRDefault="007D6110" w:rsidP="00E73306">
      <w:pPr>
        <w:pStyle w:val="a4"/>
        <w:spacing w:after="120"/>
        <w:jc w:val="left"/>
        <w:rPr>
          <w:rFonts w:cs="Arial"/>
          <w:sz w:val="20"/>
          <w:lang w:val="el-GR"/>
        </w:rPr>
      </w:pPr>
    </w:p>
    <w:p w:rsidR="00B34333" w:rsidRPr="00F021E7" w:rsidRDefault="0069115D" w:rsidP="0069115D">
      <w:pPr>
        <w:pStyle w:val="a4"/>
        <w:spacing w:after="120"/>
        <w:jc w:val="left"/>
        <w:rPr>
          <w:rFonts w:cs="Arial"/>
        </w:rPr>
      </w:pPr>
      <w:r w:rsidRPr="00F021E7">
        <w:rPr>
          <w:rFonts w:cs="Arial"/>
        </w:rPr>
        <w:t xml:space="preserve"> </w:t>
      </w:r>
    </w:p>
    <w:sectPr w:rsidR="00B34333" w:rsidRPr="00F021E7" w:rsidSect="008D71F3">
      <w:headerReference w:type="default" r:id="rId8"/>
      <w:footerReference w:type="default" r:id="rId9"/>
      <w:pgSz w:w="16838" w:h="11906" w:orient="landscape"/>
      <w:pgMar w:top="851" w:right="851" w:bottom="851" w:left="85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2E" w:rsidRDefault="00642E2E">
      <w:r>
        <w:separator/>
      </w:r>
    </w:p>
  </w:endnote>
  <w:endnote w:type="continuationSeparator" w:id="0">
    <w:p w:rsidR="00642E2E" w:rsidRDefault="0064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F9" w:rsidRPr="001F0F8D" w:rsidRDefault="0094182B" w:rsidP="00F021E7">
    <w:pPr>
      <w:pStyle w:val="a6"/>
      <w:rPr>
        <w:rFonts w:ascii="Arial" w:hAnsi="Arial" w:cs="Arial"/>
        <w:sz w:val="18"/>
        <w:szCs w:val="18"/>
        <w:lang w:val="el-GR"/>
      </w:rPr>
    </w:pPr>
    <w:r>
      <w:rPr>
        <w:rFonts w:ascii="Arial" w:hAnsi="Arial" w:cs="Arial"/>
        <w:sz w:val="18"/>
        <w:szCs w:val="18"/>
        <w:lang w:val="el-GR"/>
      </w:rPr>
      <w:t>Ε</w:t>
    </w:r>
    <w:r w:rsidRPr="001F0F8D">
      <w:rPr>
        <w:rFonts w:ascii="Arial" w:hAnsi="Arial" w:cs="Arial"/>
        <w:sz w:val="18"/>
        <w:szCs w:val="18"/>
        <w:lang w:val="el-GR"/>
      </w:rPr>
      <w:t xml:space="preserve">. </w:t>
    </w:r>
    <w:r>
      <w:rPr>
        <w:rFonts w:ascii="Arial" w:hAnsi="Arial" w:cs="Arial"/>
        <w:sz w:val="18"/>
        <w:szCs w:val="18"/>
        <w:lang w:val="el-GR"/>
      </w:rPr>
      <w:t xml:space="preserve">Αρβανίτη: </w:t>
    </w:r>
    <w:r w:rsidR="009E378D">
      <w:rPr>
        <w:rFonts w:ascii="Arial" w:hAnsi="Arial" w:cs="Arial"/>
        <w:sz w:val="18"/>
        <w:szCs w:val="18"/>
        <w:lang w:val="el-GR"/>
      </w:rPr>
      <w:t>Προσαρμογή</w:t>
    </w:r>
    <w:r w:rsidR="009E378D" w:rsidRPr="001F0F8D">
      <w:rPr>
        <w:rFonts w:ascii="Arial" w:hAnsi="Arial" w:cs="Arial"/>
        <w:sz w:val="18"/>
        <w:szCs w:val="18"/>
        <w:lang w:val="el-GR"/>
      </w:rPr>
      <w:t xml:space="preserve"> </w:t>
    </w:r>
    <w:r w:rsidR="009E378D">
      <w:rPr>
        <w:rFonts w:ascii="Arial" w:hAnsi="Arial" w:cs="Arial"/>
        <w:sz w:val="18"/>
        <w:szCs w:val="18"/>
        <w:lang w:val="el-GR"/>
      </w:rPr>
      <w:t>του</w:t>
    </w:r>
    <w:r w:rsidR="009E378D" w:rsidRPr="001F0F8D">
      <w:rPr>
        <w:rFonts w:ascii="Arial" w:hAnsi="Arial" w:cs="Arial"/>
        <w:sz w:val="18"/>
        <w:szCs w:val="18"/>
        <w:lang w:val="el-GR"/>
      </w:rPr>
      <w:t xml:space="preserve"> </w:t>
    </w:r>
    <w:r w:rsidR="009E378D">
      <w:rPr>
        <w:rFonts w:ascii="Arial" w:hAnsi="Arial" w:cs="Arial"/>
        <w:sz w:val="18"/>
        <w:szCs w:val="18"/>
        <w:lang w:val="el-GR"/>
      </w:rPr>
      <w:t>εργαλείου</w:t>
    </w:r>
    <w:r w:rsidR="009E378D" w:rsidRPr="001F0F8D">
      <w:rPr>
        <w:rFonts w:ascii="Arial" w:hAnsi="Arial" w:cs="Arial"/>
        <w:sz w:val="18"/>
        <w:szCs w:val="18"/>
        <w:lang w:val="el-GR"/>
      </w:rPr>
      <w:t xml:space="preserve"> </w:t>
    </w:r>
    <w:r w:rsidR="009E378D">
      <w:rPr>
        <w:rFonts w:ascii="Arial" w:hAnsi="Arial" w:cs="Arial"/>
        <w:sz w:val="18"/>
        <w:szCs w:val="18"/>
        <w:lang w:val="el-GR"/>
      </w:rPr>
      <w:t>προόδου</w:t>
    </w:r>
    <w:r w:rsidR="003B58D2" w:rsidRPr="001F0F8D">
      <w:rPr>
        <w:rFonts w:ascii="Arial" w:hAnsi="Arial" w:cs="Arial"/>
        <w:sz w:val="18"/>
        <w:szCs w:val="18"/>
        <w:lang w:val="el-GR"/>
      </w:rPr>
      <w:t xml:space="preserve"> </w:t>
    </w:r>
    <w:r w:rsidR="00560464">
      <w:rPr>
        <w:rFonts w:ascii="Arial" w:hAnsi="Arial" w:cs="Arial"/>
        <w:sz w:val="18"/>
        <w:szCs w:val="18"/>
        <w:lang w:val="el-GR"/>
      </w:rPr>
      <w:t xml:space="preserve">από το </w:t>
    </w:r>
    <w:r w:rsidR="00522FF9" w:rsidRPr="001F0F8D">
      <w:rPr>
        <w:rFonts w:ascii="Arial" w:hAnsi="Arial" w:cs="Arial"/>
        <w:sz w:val="18"/>
        <w:szCs w:val="18"/>
        <w:lang w:val="el-GR"/>
      </w:rPr>
      <w:t xml:space="preserve"> –</w:t>
    </w:r>
    <w:r w:rsidR="001F0F8D" w:rsidRPr="001F0F8D">
      <w:rPr>
        <w:rFonts w:ascii="Arial" w:hAnsi="Arial" w:cs="Arial"/>
        <w:sz w:val="18"/>
        <w:szCs w:val="18"/>
        <w:lang w:val="el-GR"/>
      </w:rPr>
      <w:t xml:space="preserve"> © </w:t>
    </w:r>
    <w:r w:rsidR="001F0F8D">
      <w:rPr>
        <w:rFonts w:ascii="Arial" w:hAnsi="Arial" w:cs="Arial"/>
        <w:sz w:val="18"/>
        <w:szCs w:val="18"/>
        <w:lang w:val="en-US"/>
      </w:rPr>
      <w:t>Mississippi</w:t>
    </w:r>
    <w:r w:rsidR="001F0F8D" w:rsidRPr="001F0F8D">
      <w:rPr>
        <w:rFonts w:ascii="Arial" w:hAnsi="Arial" w:cs="Arial"/>
        <w:sz w:val="18"/>
        <w:szCs w:val="18"/>
        <w:lang w:val="el-GR"/>
      </w:rPr>
      <w:t xml:space="preserve"> </w:t>
    </w:r>
    <w:r w:rsidR="001F0F8D">
      <w:rPr>
        <w:rFonts w:ascii="Arial" w:hAnsi="Arial" w:cs="Arial"/>
        <w:sz w:val="18"/>
        <w:szCs w:val="18"/>
        <w:lang w:val="en-US"/>
      </w:rPr>
      <w:t>Department</w:t>
    </w:r>
    <w:r w:rsidR="001F0F8D" w:rsidRPr="001F0F8D">
      <w:rPr>
        <w:rFonts w:ascii="Arial" w:hAnsi="Arial" w:cs="Arial"/>
        <w:sz w:val="18"/>
        <w:szCs w:val="18"/>
        <w:lang w:val="el-GR"/>
      </w:rPr>
      <w:t xml:space="preserve"> </w:t>
    </w:r>
    <w:r w:rsidR="001F0F8D">
      <w:rPr>
        <w:rFonts w:ascii="Arial" w:hAnsi="Arial" w:cs="Arial"/>
        <w:sz w:val="18"/>
        <w:szCs w:val="18"/>
        <w:lang w:val="en-US"/>
      </w:rPr>
      <w:t>of</w:t>
    </w:r>
    <w:r w:rsidR="001F0F8D" w:rsidRPr="001F0F8D">
      <w:rPr>
        <w:rFonts w:ascii="Arial" w:hAnsi="Arial" w:cs="Arial"/>
        <w:sz w:val="18"/>
        <w:szCs w:val="18"/>
        <w:lang w:val="el-GR"/>
      </w:rPr>
      <w:t xml:space="preserve"> </w:t>
    </w:r>
    <w:r w:rsidR="001F0F8D">
      <w:rPr>
        <w:rFonts w:ascii="Arial" w:hAnsi="Arial" w:cs="Arial"/>
        <w:sz w:val="18"/>
        <w:szCs w:val="18"/>
        <w:lang w:val="en-US"/>
      </w:rPr>
      <w:t>education</w:t>
    </w:r>
    <w:r w:rsidR="00522FF9" w:rsidRPr="001F0F8D">
      <w:rPr>
        <w:rFonts w:ascii="Arial" w:hAnsi="Arial" w:cs="Arial"/>
        <w:sz w:val="18"/>
        <w:szCs w:val="18"/>
        <w:lang w:val="el-GR"/>
      </w:rPr>
      <w:t>,</w:t>
    </w:r>
    <w:r w:rsidR="00223C0A" w:rsidRPr="001F0F8D">
      <w:rPr>
        <w:rFonts w:ascii="Arial" w:hAnsi="Arial" w:cs="Arial"/>
        <w:sz w:val="18"/>
        <w:szCs w:val="18"/>
        <w:lang w:val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2E" w:rsidRDefault="00642E2E">
      <w:r>
        <w:separator/>
      </w:r>
    </w:p>
  </w:footnote>
  <w:footnote w:type="continuationSeparator" w:id="0">
    <w:p w:rsidR="00642E2E" w:rsidRDefault="00642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F9" w:rsidRPr="002B75B3" w:rsidRDefault="009E378D" w:rsidP="002B75B3">
    <w:pPr>
      <w:pStyle w:val="a4"/>
      <w:tabs>
        <w:tab w:val="left" w:pos="2880"/>
      </w:tabs>
      <w:rPr>
        <w:sz w:val="28"/>
        <w:szCs w:val="28"/>
        <w:lang w:val="el-GR"/>
      </w:rPr>
    </w:pPr>
    <w:r>
      <w:rPr>
        <w:sz w:val="28"/>
        <w:szCs w:val="28"/>
        <w:lang w:val="el-GR"/>
      </w:rPr>
      <w:t>Λίστα</w:t>
    </w:r>
    <w:r w:rsidR="002B75B3">
      <w:rPr>
        <w:sz w:val="28"/>
        <w:szCs w:val="28"/>
        <w:lang w:val="el-GR"/>
      </w:rPr>
      <w:t xml:space="preserve"> </w:t>
    </w:r>
    <w:r>
      <w:rPr>
        <w:sz w:val="28"/>
        <w:szCs w:val="28"/>
        <w:lang w:val="el-GR"/>
      </w:rPr>
      <w:t>αξιολόγησης επίδοσης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93"/>
      <w:gridCol w:w="3827"/>
      <w:gridCol w:w="1418"/>
      <w:gridCol w:w="2693"/>
      <w:gridCol w:w="1751"/>
      <w:gridCol w:w="2785"/>
    </w:tblGrid>
    <w:tr w:rsidR="002B75B3" w:rsidTr="003B2BAE">
      <w:trPr>
        <w:trHeight w:val="284"/>
      </w:trPr>
      <w:tc>
        <w:tcPr>
          <w:tcW w:w="2093" w:type="dxa"/>
          <w:shd w:val="clear" w:color="auto" w:fill="E6E6E6"/>
          <w:tcMar>
            <w:top w:w="57" w:type="dxa"/>
          </w:tcMar>
        </w:tcPr>
        <w:p w:rsidR="002B75B3" w:rsidRPr="00584157" w:rsidRDefault="002B75B3" w:rsidP="009E378D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 xml:space="preserve">Τίτλος </w:t>
          </w:r>
          <w:r w:rsidR="00704036" w:rsidRPr="00584157">
            <w:rPr>
              <w:rFonts w:ascii="Times New Roman" w:hAnsi="Times New Roman"/>
              <w:szCs w:val="24"/>
              <w:lang w:val="el-GR"/>
            </w:rPr>
            <w:t xml:space="preserve">Μαθησιακής Ενότητας </w:t>
          </w:r>
        </w:p>
        <w:p w:rsidR="002B75B3" w:rsidRPr="00584157" w:rsidRDefault="002B75B3" w:rsidP="009E378D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</w:p>
        <w:p w:rsidR="002B75B3" w:rsidRPr="00584157" w:rsidRDefault="002B75B3" w:rsidP="002B75B3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 xml:space="preserve">Επίπεδο: </w:t>
          </w:r>
        </w:p>
      </w:tc>
      <w:tc>
        <w:tcPr>
          <w:tcW w:w="3827" w:type="dxa"/>
          <w:tcMar>
            <w:top w:w="57" w:type="dxa"/>
          </w:tcMar>
        </w:tcPr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</w:rPr>
          </w:pPr>
        </w:p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</w:rPr>
          </w:pPr>
        </w:p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</w:rPr>
          </w:pPr>
        </w:p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>4-6</w:t>
          </w:r>
        </w:p>
      </w:tc>
      <w:tc>
        <w:tcPr>
          <w:tcW w:w="1418" w:type="dxa"/>
          <w:shd w:val="clear" w:color="auto" w:fill="E6E6E6"/>
          <w:tcMar>
            <w:top w:w="57" w:type="dxa"/>
          </w:tcMar>
        </w:tcPr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 xml:space="preserve">Σχολείο </w:t>
          </w:r>
        </w:p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</w:p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>Κωδικός Μαθητη</w:t>
          </w:r>
        </w:p>
      </w:tc>
      <w:tc>
        <w:tcPr>
          <w:tcW w:w="2693" w:type="dxa"/>
          <w:tcMar>
            <w:top w:w="57" w:type="dxa"/>
          </w:tcMar>
        </w:tcPr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</w:rPr>
          </w:pPr>
        </w:p>
      </w:tc>
      <w:tc>
        <w:tcPr>
          <w:tcW w:w="1751" w:type="dxa"/>
          <w:shd w:val="clear" w:color="auto" w:fill="D9D9D9" w:themeFill="background1" w:themeFillShade="D9"/>
        </w:tcPr>
        <w:p w:rsidR="002B75B3" w:rsidRPr="00584157" w:rsidRDefault="002B75B3" w:rsidP="00704036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  <w:r w:rsidRPr="00584157">
            <w:rPr>
              <w:rFonts w:ascii="Times New Roman" w:hAnsi="Times New Roman"/>
              <w:szCs w:val="24"/>
              <w:lang w:val="el-GR"/>
            </w:rPr>
            <w:t xml:space="preserve">Ονόματα  </w:t>
          </w:r>
          <w:r w:rsidR="00704036" w:rsidRPr="00584157">
            <w:rPr>
              <w:rFonts w:ascii="Times New Roman" w:hAnsi="Times New Roman"/>
              <w:szCs w:val="24"/>
              <w:lang w:val="el-GR"/>
            </w:rPr>
            <w:t>Φοιτητών/τριών</w:t>
          </w:r>
          <w:r w:rsidRPr="00584157">
            <w:rPr>
              <w:rFonts w:ascii="Times New Roman" w:hAnsi="Times New Roman"/>
              <w:szCs w:val="24"/>
              <w:lang w:val="el-GR"/>
            </w:rPr>
            <w:t xml:space="preserve"> </w:t>
          </w:r>
        </w:p>
      </w:tc>
      <w:tc>
        <w:tcPr>
          <w:tcW w:w="2785" w:type="dxa"/>
        </w:tcPr>
        <w:p w:rsidR="002B75B3" w:rsidRPr="00584157" w:rsidRDefault="002B75B3" w:rsidP="00791A07">
          <w:pPr>
            <w:pStyle w:val="a4"/>
            <w:jc w:val="left"/>
            <w:rPr>
              <w:rFonts w:ascii="Times New Roman" w:hAnsi="Times New Roman"/>
              <w:szCs w:val="24"/>
              <w:lang w:val="el-GR"/>
            </w:rPr>
          </w:pPr>
        </w:p>
      </w:tc>
    </w:tr>
  </w:tbl>
  <w:p w:rsidR="00522FF9" w:rsidRDefault="00522FF9" w:rsidP="00E637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9EC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A0C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9EE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2A01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10A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84F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DE0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36EE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0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C9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4325B0"/>
    <w:multiLevelType w:val="hybridMultilevel"/>
    <w:tmpl w:val="1B1A0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76BBE"/>
    <w:multiLevelType w:val="hybridMultilevel"/>
    <w:tmpl w:val="27D22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60E69"/>
    <w:multiLevelType w:val="hybridMultilevel"/>
    <w:tmpl w:val="2D3CB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523B5"/>
    <w:multiLevelType w:val="hybridMultilevel"/>
    <w:tmpl w:val="2F08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55AFD"/>
    <w:multiLevelType w:val="hybridMultilevel"/>
    <w:tmpl w:val="DF125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9029D"/>
    <w:multiLevelType w:val="hybridMultilevel"/>
    <w:tmpl w:val="DED40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7590D"/>
    <w:multiLevelType w:val="hybridMultilevel"/>
    <w:tmpl w:val="0B540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D51C1"/>
    <w:multiLevelType w:val="hybridMultilevel"/>
    <w:tmpl w:val="4BE05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7A19"/>
    <w:rsid w:val="000042FB"/>
    <w:rsid w:val="00007811"/>
    <w:rsid w:val="00027469"/>
    <w:rsid w:val="00070915"/>
    <w:rsid w:val="00071474"/>
    <w:rsid w:val="000C3B7F"/>
    <w:rsid w:val="000D4B4C"/>
    <w:rsid w:val="000F5D12"/>
    <w:rsid w:val="001409C0"/>
    <w:rsid w:val="0014291C"/>
    <w:rsid w:val="001B53E3"/>
    <w:rsid w:val="001C2550"/>
    <w:rsid w:val="001F0F8D"/>
    <w:rsid w:val="00200486"/>
    <w:rsid w:val="00214816"/>
    <w:rsid w:val="002209AB"/>
    <w:rsid w:val="00223C0A"/>
    <w:rsid w:val="0025190D"/>
    <w:rsid w:val="00274E67"/>
    <w:rsid w:val="002B75B3"/>
    <w:rsid w:val="002D17D7"/>
    <w:rsid w:val="002D4BE5"/>
    <w:rsid w:val="0031032F"/>
    <w:rsid w:val="00326A15"/>
    <w:rsid w:val="003313C5"/>
    <w:rsid w:val="003577F5"/>
    <w:rsid w:val="00374DB9"/>
    <w:rsid w:val="003B2BAE"/>
    <w:rsid w:val="003B58D2"/>
    <w:rsid w:val="003C463F"/>
    <w:rsid w:val="00437A07"/>
    <w:rsid w:val="00447C54"/>
    <w:rsid w:val="00454F91"/>
    <w:rsid w:val="004879A4"/>
    <w:rsid w:val="004B0676"/>
    <w:rsid w:val="004B3B8E"/>
    <w:rsid w:val="004C6E45"/>
    <w:rsid w:val="004F52E9"/>
    <w:rsid w:val="00522FF9"/>
    <w:rsid w:val="00547B35"/>
    <w:rsid w:val="00560464"/>
    <w:rsid w:val="00584157"/>
    <w:rsid w:val="005F23BE"/>
    <w:rsid w:val="00604BEE"/>
    <w:rsid w:val="00611353"/>
    <w:rsid w:val="00631A70"/>
    <w:rsid w:val="00642E2E"/>
    <w:rsid w:val="00686D9A"/>
    <w:rsid w:val="0069115D"/>
    <w:rsid w:val="00691B0F"/>
    <w:rsid w:val="00697A19"/>
    <w:rsid w:val="006B13E0"/>
    <w:rsid w:val="006C7CC7"/>
    <w:rsid w:val="00704036"/>
    <w:rsid w:val="0072036D"/>
    <w:rsid w:val="00737119"/>
    <w:rsid w:val="00755400"/>
    <w:rsid w:val="0076648A"/>
    <w:rsid w:val="00766E2A"/>
    <w:rsid w:val="00780789"/>
    <w:rsid w:val="00791A07"/>
    <w:rsid w:val="007B098C"/>
    <w:rsid w:val="007D2649"/>
    <w:rsid w:val="007D6110"/>
    <w:rsid w:val="007E770E"/>
    <w:rsid w:val="007F0BE9"/>
    <w:rsid w:val="008656A6"/>
    <w:rsid w:val="008722AB"/>
    <w:rsid w:val="00882A7A"/>
    <w:rsid w:val="00891670"/>
    <w:rsid w:val="008919E7"/>
    <w:rsid w:val="008D71F3"/>
    <w:rsid w:val="00900D41"/>
    <w:rsid w:val="00902162"/>
    <w:rsid w:val="00930CDB"/>
    <w:rsid w:val="0094182B"/>
    <w:rsid w:val="0094632E"/>
    <w:rsid w:val="00952FAD"/>
    <w:rsid w:val="00960A5B"/>
    <w:rsid w:val="00962A66"/>
    <w:rsid w:val="00974BC6"/>
    <w:rsid w:val="00990675"/>
    <w:rsid w:val="009A1E53"/>
    <w:rsid w:val="009A215B"/>
    <w:rsid w:val="009D4E9C"/>
    <w:rsid w:val="009E378D"/>
    <w:rsid w:val="00A07CEE"/>
    <w:rsid w:val="00A3378C"/>
    <w:rsid w:val="00A826C5"/>
    <w:rsid w:val="00AC782E"/>
    <w:rsid w:val="00B157DE"/>
    <w:rsid w:val="00B22B67"/>
    <w:rsid w:val="00B26FDC"/>
    <w:rsid w:val="00B34333"/>
    <w:rsid w:val="00B5755E"/>
    <w:rsid w:val="00B64908"/>
    <w:rsid w:val="00B85837"/>
    <w:rsid w:val="00B91AC9"/>
    <w:rsid w:val="00BB3837"/>
    <w:rsid w:val="00BE0274"/>
    <w:rsid w:val="00BE3122"/>
    <w:rsid w:val="00C2219C"/>
    <w:rsid w:val="00C420F7"/>
    <w:rsid w:val="00C46095"/>
    <w:rsid w:val="00C82606"/>
    <w:rsid w:val="00C92EF1"/>
    <w:rsid w:val="00C939A2"/>
    <w:rsid w:val="00CE6F9A"/>
    <w:rsid w:val="00D2516D"/>
    <w:rsid w:val="00D546FC"/>
    <w:rsid w:val="00D56F7D"/>
    <w:rsid w:val="00D87AE3"/>
    <w:rsid w:val="00D919E1"/>
    <w:rsid w:val="00DB0835"/>
    <w:rsid w:val="00DC4536"/>
    <w:rsid w:val="00DC779C"/>
    <w:rsid w:val="00DE63B0"/>
    <w:rsid w:val="00E12795"/>
    <w:rsid w:val="00E15681"/>
    <w:rsid w:val="00E2354A"/>
    <w:rsid w:val="00E519BF"/>
    <w:rsid w:val="00E51C08"/>
    <w:rsid w:val="00E63747"/>
    <w:rsid w:val="00E73306"/>
    <w:rsid w:val="00EA1A27"/>
    <w:rsid w:val="00EC2E31"/>
    <w:rsid w:val="00ED6F3E"/>
    <w:rsid w:val="00EF01B5"/>
    <w:rsid w:val="00F021E7"/>
    <w:rsid w:val="00F042DA"/>
    <w:rsid w:val="00F20D6B"/>
    <w:rsid w:val="00F66BEE"/>
    <w:rsid w:val="00F91B6E"/>
    <w:rsid w:val="00FC6CFE"/>
    <w:rsid w:val="00FE4DA1"/>
    <w:rsid w:val="00FF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4B0676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0676"/>
    <w:pPr>
      <w:jc w:val="center"/>
    </w:pPr>
    <w:rPr>
      <w:rFonts w:ascii="Arial" w:hAnsi="Arial" w:cs="Arial"/>
      <w:b/>
      <w:bCs/>
      <w:sz w:val="22"/>
    </w:rPr>
  </w:style>
  <w:style w:type="paragraph" w:styleId="a4">
    <w:name w:val="Body Text"/>
    <w:basedOn w:val="a"/>
    <w:rsid w:val="004B0676"/>
    <w:pPr>
      <w:jc w:val="center"/>
    </w:pPr>
    <w:rPr>
      <w:rFonts w:ascii="Arial" w:hAnsi="Arial"/>
      <w:b/>
      <w:szCs w:val="20"/>
      <w:lang w:eastAsia="en-GB"/>
    </w:rPr>
  </w:style>
  <w:style w:type="paragraph" w:styleId="a5">
    <w:name w:val="header"/>
    <w:basedOn w:val="a"/>
    <w:rsid w:val="004B067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B067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4B06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91B0F"/>
    <w:rPr>
      <w:rFonts w:ascii="Arial" w:hAnsi="Arial" w:cs="Arial"/>
      <w:sz w:val="18"/>
      <w:szCs w:val="20"/>
    </w:rPr>
  </w:style>
  <w:style w:type="table" w:styleId="a8">
    <w:name w:val="Table Grid"/>
    <w:basedOn w:val="a1"/>
    <w:rsid w:val="00E63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127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23C0A"/>
    <w:rPr>
      <w:color w:val="0000FF" w:themeColor="hyperlink"/>
      <w:u w:val="single"/>
    </w:rPr>
  </w:style>
  <w:style w:type="paragraph" w:customStyle="1" w:styleId="Default">
    <w:name w:val="Default"/>
    <w:rsid w:val="002B75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2D77-692C-45AB-8681-CD518D97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completion by the tutor</vt:lpstr>
    </vt:vector>
  </TitlesOfParts>
  <Company>YPEPTH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completion by the tutor</dc:title>
  <dc:creator>Cherry Sewell</dc:creator>
  <cp:lastModifiedBy>ΕΙΡΗΝΗ</cp:lastModifiedBy>
  <cp:revision>2</cp:revision>
  <cp:lastPrinted>2008-09-15T08:12:00Z</cp:lastPrinted>
  <dcterms:created xsi:type="dcterms:W3CDTF">2014-03-09T15:38:00Z</dcterms:created>
  <dcterms:modified xsi:type="dcterms:W3CDTF">2014-03-09T15:38:00Z</dcterms:modified>
</cp:coreProperties>
</file>